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kern w:val="20"/>
        </w:rPr>
        <w:id w:val="1537546006"/>
        <w:docPartObj>
          <w:docPartGallery w:val="Cover Pages"/>
          <w:docPartUnique/>
        </w:docPartObj>
      </w:sdtPr>
      <w:sdtEndPr/>
      <w:sdtContent>
        <w:p w14:paraId="5EF17224" w14:textId="7B203BC9" w:rsidR="005B2B2E" w:rsidRPr="00914B05" w:rsidRDefault="005B2B2E">
          <w:pPr>
            <w:rPr>
              <w:kern w:val="20"/>
            </w:rPr>
          </w:pPr>
          <w:r w:rsidRPr="00914B05">
            <w:rPr>
              <w:noProof/>
              <w:kern w:val="20"/>
              <w:lang w:eastAsia="en-CA"/>
            </w:rPr>
            <mc:AlternateContent>
              <mc:Choice Requires="wpg">
                <w:drawing>
                  <wp:anchor distT="0" distB="0" distL="114300" distR="114300" simplePos="0" relativeHeight="251662336" behindDoc="0" locked="0" layoutInCell="1" allowOverlap="1" wp14:anchorId="6622D4AA" wp14:editId="75713B6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9B10C3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14:paraId="3BCE9AD4" w14:textId="77777777" w:rsidR="00BE2371" w:rsidRDefault="00A545B5">
          <w:pPr>
            <w:rPr>
              <w:kern w:val="20"/>
            </w:rPr>
          </w:pPr>
          <w:r w:rsidRPr="00914B05">
            <w:rPr>
              <w:noProof/>
              <w:kern w:val="20"/>
              <w:lang w:eastAsia="en-CA"/>
            </w:rPr>
            <mc:AlternateContent>
              <mc:Choice Requires="wps">
                <w:drawing>
                  <wp:anchor distT="0" distB="0" distL="114300" distR="114300" simplePos="0" relativeHeight="251664384" behindDoc="0" locked="0" layoutInCell="1" allowOverlap="1" wp14:anchorId="22049FDB" wp14:editId="06F296BB">
                    <wp:simplePos x="0" y="0"/>
                    <wp:positionH relativeFrom="page">
                      <wp:posOffset>210185</wp:posOffset>
                    </wp:positionH>
                    <wp:positionV relativeFrom="page">
                      <wp:posOffset>8380095</wp:posOffset>
                    </wp:positionV>
                    <wp:extent cx="7315200" cy="914400"/>
                    <wp:effectExtent l="0" t="0" r="0" b="8255"/>
                    <wp:wrapSquare wrapText="bothSides"/>
                    <wp:docPr id="2" name="Text Box 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914159706"/>
                                  <w:dataBinding w:prefixMappings="xmlns:ns0='http://purl.org/dc/elements/1.1/' xmlns:ns1='http://schemas.openxmlformats.org/package/2006/metadata/core-properties' " w:xpath="/ns1:coreProperties[1]/ns0:creator[1]" w:storeItemID="{6C3C8BC8-F283-45AE-878A-BAB7291924A1}"/>
                                  <w:text/>
                                </w:sdtPr>
                                <w:sdtEndPr/>
                                <w:sdtContent>
                                  <w:p w14:paraId="3638354F" w14:textId="674AF3D0" w:rsidR="001A1550" w:rsidRDefault="001A1550" w:rsidP="00A545B5">
                                    <w:pPr>
                                      <w:pStyle w:val="NoSpacing"/>
                                      <w:jc w:val="right"/>
                                      <w:rPr>
                                        <w:color w:val="595959" w:themeColor="text1" w:themeTint="A6"/>
                                        <w:sz w:val="28"/>
                                        <w:szCs w:val="28"/>
                                      </w:rPr>
                                    </w:pPr>
                                    <w:r>
                                      <w:rPr>
                                        <w:color w:val="595959" w:themeColor="text1" w:themeTint="A6"/>
                                        <w:sz w:val="28"/>
                                        <w:szCs w:val="28"/>
                                      </w:rPr>
                                      <w:t>A Government of Canada Initiative</w:t>
                                    </w:r>
                                  </w:p>
                                </w:sdtContent>
                              </w:sdt>
                              <w:p w14:paraId="2561F48A" w14:textId="77777777" w:rsidR="001A1550" w:rsidRDefault="001A1550" w:rsidP="00A545B5">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2049FDB" id="_x0000_t202" coordsize="21600,21600" o:spt="202" path="m,l,21600r21600,l21600,xe">
                    <v:stroke joinstyle="miter"/>
                    <v:path gradientshapeok="t" o:connecttype="rect"/>
                  </v:shapetype>
                  <v:shape id="Text Box 2" o:spid="_x0000_s1026" type="#_x0000_t202" style="position:absolute;margin-left:16.55pt;margin-top:659.85pt;width:8in;height:1in;z-index:251664384;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CggQIAAGQFAAAOAAAAZHJzL2Uyb0RvYy54bWysVN9P2zAQfp+0/8Hy+0haoOsqUtSBmCYh&#10;QIOJZ9exaTTb59nXJt1fv7OTFMT2wrQX53L3+Xw/vruz884atlMhNuAqPjkqOVNOQt24p4p/f7j6&#10;MOcsonC1MOBUxfcq8vPl+3dnrV+oKWzA1CowcuLiovUV3yD6RVFEuVFWxCPwypFRQ7AC6Tc8FXUQ&#10;LXm3ppiW5axoIdQ+gFQxkvayN/Jl9q+1knirdVTITMUpNsxnyOc6ncXyTCyegvCbRg5hiH+IworG&#10;0aMHV5cCBduG5g9XtpEBImg8kmAL0LqRKudA2UzKV9ncb4RXORcqTvSHMsX/51be7O4Ca+qKTzlz&#10;wlKLHlSH7DN0bJqq0/q4INC9Jxh2pKYuj/pIypR0p4NNX0qHkZ3qvD/UNjmTpPx4PDmlhnEmyfZp&#10;cnJCMrkvnm/7EPGLAsuSUPFAvcslFbvriD10hKTHHFw1xuT+Gcfais+OT8t84WAh58YlrMpMGNyk&#10;jPrIs4R7oxLGuG9KUyVyAkmROaguTGA7QewRUiqHOffsl9AJpSmIt1wc8M9RveVyn8f4Mjg8XLaN&#10;g5CzfxV2/WMMWfd4qvmLvJOI3brLFDg0dg31nvodoJ+X6OVVQ025FhHvRKABoT7S0OMtHdoAFR8G&#10;ibMNhF9/0yc88ZasnLU0cBWPP7ciKM7MV0eMnszKMhME8y+9ELIwm5/OE2/Wo9pt7QVQQya0WbzM&#10;YgKjGUUdwD7SWlilB8kknKRnK74exQvsNwCtFalWqwyicfQCr929l8l16k9i20P3KIIfKIlE5hsY&#10;p1IsXjGzx6abDlZbBN1k2qYS9wUdSk+jnIk/rJ20K17+Z9Tzclz+BgAA//8DAFBLAwQUAAYACAAA&#10;ACEAsrajk+QAAAANAQAADwAAAGRycy9kb3ducmV2LnhtbEyPQUvDQBCF74L/YRnBi9jNmjatMZsi&#10;xSIIHlKF4m2TXZPg7mzIbtv03zs96W3mvcebb4r15Cw7mjH0HiWIWQLMYON1j62Ez4/t/QpYiAq1&#10;sh6NhLMJsC6vrwqVa3/Cyhx3sWVUgiFXEroYh5zz0HTGqTDzg0Hyvv3oVKR1bLke1YnKneUPSZJx&#10;p3qkC50azKYzzc/u4CS8LfbnrJpvxPbdvlR3POy/+vpVytub6fkJWDRT/AvDBZ/QoSSm2h9QB2Yl&#10;pKmgJOmpeFwCuyTEakFaTdM8S5fAy4L//6L8BQAA//8DAFBLAQItABQABgAIAAAAIQC2gziS/gAA&#10;AOEBAAATAAAAAAAAAAAAAAAAAAAAAABbQ29udGVudF9UeXBlc10ueG1sUEsBAi0AFAAGAAgAAAAh&#10;ADj9If/WAAAAlAEAAAsAAAAAAAAAAAAAAAAALwEAAF9yZWxzLy5yZWxzUEsBAi0AFAAGAAgAAAAh&#10;ADDFoKCBAgAAZAUAAA4AAAAAAAAAAAAAAAAALgIAAGRycy9lMm9Eb2MueG1sUEsBAi0AFAAGAAgA&#10;AAAhALK2o5PkAAAADQEAAA8AAAAAAAAAAAAAAAAA2wQAAGRycy9kb3ducmV2LnhtbFBLBQYAAAAA&#10;BAAEAPMAAADsBQAAAAA=&#10;" filled="f" stroked="f" strokeweight=".5pt">
                    <v:textbox inset="126pt,0,54pt,0">
                      <w:txbxContent>
                        <w:sdt>
                          <w:sdtPr>
                            <w:rPr>
                              <w:color w:val="595959" w:themeColor="text1" w:themeTint="A6"/>
                              <w:sz w:val="28"/>
                              <w:szCs w:val="28"/>
                            </w:rPr>
                            <w:alias w:val="Author"/>
                            <w:tag w:val=""/>
                            <w:id w:val="-914159706"/>
                            <w:dataBinding w:prefixMappings="xmlns:ns0='http://purl.org/dc/elements/1.1/' xmlns:ns1='http://schemas.openxmlformats.org/package/2006/metadata/core-properties' " w:xpath="/ns1:coreProperties[1]/ns0:creator[1]" w:storeItemID="{6C3C8BC8-F283-45AE-878A-BAB7291924A1}"/>
                            <w:text/>
                          </w:sdtPr>
                          <w:sdtContent>
                            <w:p w14:paraId="3638354F" w14:textId="674AF3D0" w:rsidR="001A1550" w:rsidRDefault="001A1550" w:rsidP="00A545B5">
                              <w:pPr>
                                <w:pStyle w:val="NoSpacing"/>
                                <w:jc w:val="right"/>
                                <w:rPr>
                                  <w:color w:val="595959" w:themeColor="text1" w:themeTint="A6"/>
                                  <w:sz w:val="28"/>
                                  <w:szCs w:val="28"/>
                                </w:rPr>
                              </w:pPr>
                              <w:r>
                                <w:rPr>
                                  <w:color w:val="595959" w:themeColor="text1" w:themeTint="A6"/>
                                  <w:sz w:val="28"/>
                                  <w:szCs w:val="28"/>
                                </w:rPr>
                                <w:t>A Government of Canada Initiative</w:t>
                              </w:r>
                            </w:p>
                          </w:sdtContent>
                        </w:sdt>
                        <w:p w14:paraId="2561F48A" w14:textId="77777777" w:rsidR="001A1550" w:rsidRDefault="001A1550" w:rsidP="00A545B5">
                          <w:pPr>
                            <w:pStyle w:val="NoSpacing"/>
                            <w:jc w:val="right"/>
                            <w:rPr>
                              <w:color w:val="595959" w:themeColor="text1" w:themeTint="A6"/>
                              <w:sz w:val="18"/>
                              <w:szCs w:val="18"/>
                            </w:rPr>
                          </w:pPr>
                        </w:p>
                      </w:txbxContent>
                    </v:textbox>
                    <w10:wrap type="square" anchorx="page" anchory="page"/>
                  </v:shape>
                </w:pict>
              </mc:Fallback>
            </mc:AlternateContent>
          </w:r>
          <w:r w:rsidR="004255C7" w:rsidRPr="00914B05">
            <w:rPr>
              <w:noProof/>
              <w:kern w:val="20"/>
              <w:lang w:eastAsia="en-CA"/>
            </w:rPr>
            <mc:AlternateContent>
              <mc:Choice Requires="wps">
                <w:drawing>
                  <wp:anchor distT="0" distB="0" distL="114300" distR="114300" simplePos="0" relativeHeight="251659264" behindDoc="0" locked="0" layoutInCell="1" allowOverlap="1" wp14:anchorId="1B4D19CB" wp14:editId="6C027B11">
                    <wp:simplePos x="0" y="0"/>
                    <wp:positionH relativeFrom="page">
                      <wp:posOffset>229235</wp:posOffset>
                    </wp:positionH>
                    <wp:positionV relativeFrom="page">
                      <wp:posOffset>4884420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B9ECD4" w14:textId="77777777" w:rsidR="001A1550" w:rsidRPr="005B2B2E" w:rsidRDefault="001A1550" w:rsidP="00652C10">
                                <w:r w:rsidRPr="00E57F2F">
                                  <w:rPr>
                                    <w:noProof/>
                                    <w:lang w:eastAsia="en-CA"/>
                                  </w:rPr>
                                  <w:drawing>
                                    <wp:inline distT="0" distB="0" distL="0" distR="0" wp14:anchorId="0F001B55" wp14:editId="12255649">
                                      <wp:extent cx="5021580" cy="660734"/>
                                      <wp:effectExtent l="0" t="0" r="0" b="6350"/>
                                      <wp:docPr id="3" name="Picture 3" descr="\\Fld6filer\sypn\9.2 Projects\CanDev Data Challenge\Communications\Branding\Website Banner (JPG)\CanDev-HUBbanner-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d6filer\sypn\9.2 Projects\CanDev Data Challenge\Communications\Branding\Website Banner (JPG)\CanDev-HUBbanner-eng.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1580" cy="660734"/>
                                              </a:xfrm>
                                              <a:prstGeom prst="rect">
                                                <a:avLst/>
                                              </a:prstGeom>
                                              <a:noFill/>
                                              <a:ln>
                                                <a:noFill/>
                                              </a:ln>
                                            </pic:spPr>
                                          </pic:pic>
                                        </a:graphicData>
                                      </a:graphic>
                                    </wp:inline>
                                  </w:drawing>
                                </w:r>
                              </w:p>
                              <w:p w14:paraId="7CBF705B" w14:textId="35932872" w:rsidR="001A1550" w:rsidRDefault="00BE2371">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Pr>
                                        <w:color w:val="404040" w:themeColor="text1" w:themeTint="BF"/>
                                        <w:sz w:val="36"/>
                                        <w:szCs w:val="36"/>
                                      </w:rPr>
                                      <w:t>User Story</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B4D19CB" id="_x0000_t202" coordsize="21600,21600" o:spt="202" path="m,l,21600r21600,l21600,xe">
                    <v:stroke joinstyle="miter"/>
                    <v:path gradientshapeok="t" o:connecttype="rect"/>
                  </v:shapetype>
                  <v:shape id="Text Box 154" o:spid="_x0000_s1027" type="#_x0000_t202" style="position:absolute;margin-left:18.05pt;margin-top:384.6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JFwF34gAAAAwBAAAPAAAAZHJzL2Rvd25yZXYueG1sTI/LTsMwEEX3SPyDNUjsqPOAEEKc&#10;qkJiU4FU2gJbNx6SiHgcxW4b+PpOV7Cbx9GdM+V8sr044Og7RwriWQQCqXamo0bBdvN8k4PwQZPR&#10;vSNU8IMe5tXlRakL4470hod1aASHkC+0gjaEoZDS1y1a7WduQOLdlxutDtyOjTSjPnK47WUSRZm0&#10;uiO+0OoBn1qsv9d7q8B/bPPV691yufh8ifzqPftNc7NR6vpqWjyCCDiFPxjO+qwOFTvt3J6MF72C&#10;NIuZVHCfPSQgzkCc5zzacZXeJgnIqpT/n6hOAAAA//8DAFBLAQItABQABgAIAAAAIQC2gziS/gAA&#10;AOEBAAATAAAAAAAAAAAAAAAAAAAAAABbQ29udGVudF9UeXBlc10ueG1sUEsBAi0AFAAGAAgAAAAh&#10;ADj9If/WAAAAlAEAAAsAAAAAAAAAAAAAAAAALwEAAF9yZWxzLy5yZWxzUEsBAi0AFAAGAAgAAAAh&#10;AOORilyDAgAAaQUAAA4AAAAAAAAAAAAAAAAALgIAAGRycy9lMm9Eb2MueG1sUEsBAi0AFAAGAAgA&#10;AAAhAMkXAXfiAAAADAEAAA8AAAAAAAAAAAAAAAAA3QQAAGRycy9kb3ducmV2LnhtbFBLBQYAAAAA&#10;BAAEAPMAAADsBQAAAAA=&#10;" filled="f" stroked="f" strokeweight=".5pt">
                    <v:textbox inset="126pt,0,54pt,0">
                      <w:txbxContent>
                        <w:p w14:paraId="49B9ECD4" w14:textId="77777777" w:rsidR="001A1550" w:rsidRPr="005B2B2E" w:rsidRDefault="001A1550" w:rsidP="00652C10">
                          <w:r w:rsidRPr="00E57F2F">
                            <w:rPr>
                              <w:noProof/>
                              <w:lang w:eastAsia="en-CA"/>
                            </w:rPr>
                            <w:drawing>
                              <wp:inline distT="0" distB="0" distL="0" distR="0" wp14:anchorId="0F001B55" wp14:editId="12255649">
                                <wp:extent cx="5021580" cy="660734"/>
                                <wp:effectExtent l="0" t="0" r="0" b="6350"/>
                                <wp:docPr id="3" name="Picture 3" descr="\\Fld6filer\sypn\9.2 Projects\CanDev Data Challenge\Communications\Branding\Website Banner (JPG)\CanDev-HUBbanner-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d6filer\sypn\9.2 Projects\CanDev Data Challenge\Communications\Branding\Website Banner (JPG)\CanDev-HUBbanner-eng.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1580" cy="660734"/>
                                        </a:xfrm>
                                        <a:prstGeom prst="rect">
                                          <a:avLst/>
                                        </a:prstGeom>
                                        <a:noFill/>
                                        <a:ln>
                                          <a:noFill/>
                                        </a:ln>
                                      </pic:spPr>
                                    </pic:pic>
                                  </a:graphicData>
                                </a:graphic>
                              </wp:inline>
                            </w:drawing>
                          </w:r>
                        </w:p>
                        <w:p w14:paraId="7CBF705B" w14:textId="35932872" w:rsidR="001A1550" w:rsidRDefault="00BE2371">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Pr>
                                  <w:color w:val="404040" w:themeColor="text1" w:themeTint="BF"/>
                                  <w:sz w:val="36"/>
                                  <w:szCs w:val="36"/>
                                </w:rPr>
                                <w:t>User Story</w:t>
                              </w:r>
                            </w:sdtContent>
                          </w:sdt>
                        </w:p>
                      </w:txbxContent>
                    </v:textbox>
                    <w10:wrap type="square" anchorx="page" anchory="page"/>
                  </v:shape>
                </w:pict>
              </mc:Fallback>
            </mc:AlternateContent>
          </w:r>
          <w:r w:rsidR="005B2B2E" w:rsidRPr="00914B05">
            <w:rPr>
              <w:kern w:val="20"/>
            </w:rPr>
            <w:br w:type="page"/>
          </w:r>
        </w:p>
      </w:sdtContent>
    </w:sdt>
    <w:p w14:paraId="7AD200CD" w14:textId="7BC035BD" w:rsidR="00677F6F" w:rsidRPr="00BE2371" w:rsidRDefault="004E5D80" w:rsidP="00BE2371">
      <w:pPr>
        <w:pStyle w:val="Heading1"/>
        <w:rPr>
          <w:lang w:val="en-US"/>
        </w:rPr>
      </w:pPr>
      <w:bookmarkStart w:id="0" w:name="_GoBack"/>
      <w:r w:rsidRPr="00914B05">
        <w:lastRenderedPageBreak/>
        <w:t>Innovation</w:t>
      </w:r>
      <w:r w:rsidR="0042195F" w:rsidRPr="00914B05">
        <w:t>, Science and Economic Development Canada</w:t>
      </w:r>
    </w:p>
    <w:bookmarkEnd w:id="0"/>
    <w:p w14:paraId="409C5DCC" w14:textId="77777777" w:rsidR="00764C84" w:rsidRDefault="00764C84" w:rsidP="00970A9C">
      <w:pPr>
        <w:spacing w:after="0" w:line="240" w:lineRule="auto"/>
        <w:rPr>
          <w:b/>
        </w:rPr>
      </w:pPr>
    </w:p>
    <w:p w14:paraId="01D5C7A1" w14:textId="79F97C40" w:rsidR="00A545B5" w:rsidRDefault="00F9155B" w:rsidP="00970A9C">
      <w:pPr>
        <w:pStyle w:val="Heading2"/>
      </w:pPr>
      <w:r>
        <w:t>Analyzin</w:t>
      </w:r>
      <w:r w:rsidR="004255C7">
        <w:t>g trends in</w:t>
      </w:r>
      <w:r>
        <w:t xml:space="preserve"> </w:t>
      </w:r>
      <w:r w:rsidR="004255C7">
        <w:t>d</w:t>
      </w:r>
      <w:r w:rsidR="00897710" w:rsidRPr="00970A9C">
        <w:t>ata experts labo</w:t>
      </w:r>
      <w:r w:rsidR="004255C7">
        <w:t>u</w:t>
      </w:r>
      <w:r w:rsidR="00897710" w:rsidRPr="00970A9C">
        <w:t xml:space="preserve">r market </w:t>
      </w:r>
    </w:p>
    <w:p w14:paraId="18C27CA9" w14:textId="217D4910" w:rsidR="00897710" w:rsidRPr="00970A9C" w:rsidRDefault="00897710" w:rsidP="00970A9C">
      <w:pPr>
        <w:pStyle w:val="Heading2"/>
        <w:spacing w:before="0" w:line="240" w:lineRule="auto"/>
      </w:pPr>
    </w:p>
    <w:p w14:paraId="7148CA6F" w14:textId="78350D53" w:rsidR="004E5D80" w:rsidRPr="00914B05" w:rsidRDefault="0042195F" w:rsidP="00970A9C">
      <w:pPr>
        <w:pStyle w:val="Heading3"/>
      </w:pPr>
      <w:r w:rsidRPr="00914B05">
        <w:t>Business Issue</w:t>
      </w:r>
    </w:p>
    <w:p w14:paraId="108B074D" w14:textId="68B880AF" w:rsidR="0042195F" w:rsidRPr="00914B05" w:rsidRDefault="00002F37" w:rsidP="00970A9C">
      <w:pPr>
        <w:jc w:val="both"/>
        <w:rPr>
          <w:kern w:val="20"/>
          <w:sz w:val="24"/>
        </w:rPr>
      </w:pPr>
      <w:r>
        <w:rPr>
          <w:kern w:val="20"/>
          <w:sz w:val="24"/>
        </w:rPr>
        <w:t xml:space="preserve">As </w:t>
      </w:r>
      <w:r w:rsidRPr="00002F37">
        <w:rPr>
          <w:kern w:val="20"/>
          <w:sz w:val="24"/>
        </w:rPr>
        <w:t>Innovation, Science and Economic Development Canada (ISED)</w:t>
      </w:r>
      <w:r>
        <w:rPr>
          <w:kern w:val="20"/>
          <w:sz w:val="24"/>
        </w:rPr>
        <w:t xml:space="preserve">, we would like </w:t>
      </w:r>
      <w:r w:rsidR="00897710">
        <w:rPr>
          <w:kern w:val="20"/>
          <w:sz w:val="24"/>
        </w:rPr>
        <w:t xml:space="preserve">to </w:t>
      </w:r>
      <w:r>
        <w:rPr>
          <w:kern w:val="20"/>
          <w:sz w:val="24"/>
        </w:rPr>
        <w:t>analyse</w:t>
      </w:r>
      <w:r w:rsidR="0042195F" w:rsidRPr="00914B05">
        <w:rPr>
          <w:kern w:val="20"/>
          <w:sz w:val="24"/>
        </w:rPr>
        <w:t xml:space="preserve"> trends in the private sector for hiring data scientists (e.g. content of online job postings over time) and what they advertise as starting salary, signing bonuses etc. compared with the Government of Canada’s practices, combined with some analysis of what the Department will be facing with respect to shifts in the coming years (e.g. changes in tenure, retirements, etc.) and what skills the workforce should have.</w:t>
      </w:r>
    </w:p>
    <w:p w14:paraId="40A3DBEE" w14:textId="77777777" w:rsidR="0042195F" w:rsidRPr="00914B05" w:rsidRDefault="0042195F" w:rsidP="00970A9C">
      <w:pPr>
        <w:pStyle w:val="Heading3"/>
      </w:pPr>
      <w:r w:rsidRPr="00914B05">
        <w:t>Background Material</w:t>
      </w:r>
    </w:p>
    <w:p w14:paraId="693913D3" w14:textId="77777777" w:rsidR="0042195F" w:rsidRPr="00970A9C" w:rsidRDefault="00002F37" w:rsidP="00970A9C">
      <w:pPr>
        <w:jc w:val="both"/>
        <w:rPr>
          <w:kern w:val="20"/>
          <w:sz w:val="24"/>
        </w:rPr>
      </w:pPr>
      <w:r w:rsidRPr="00970A9C">
        <w:rPr>
          <w:kern w:val="20"/>
          <w:sz w:val="24"/>
        </w:rPr>
        <w:t xml:space="preserve">ISED </w:t>
      </w:r>
      <w:r w:rsidR="0042195F" w:rsidRPr="00970A9C">
        <w:rPr>
          <w:kern w:val="20"/>
          <w:sz w:val="24"/>
        </w:rPr>
        <w:t>works with Canadians in all areas of the economy and in all parts of the country to improve conditions for investment, enhance Canada's innovation performance, increase Canada's share of global trade and build a fair, efficient and competitive marketplace.</w:t>
      </w:r>
    </w:p>
    <w:p w14:paraId="4DBA61BD" w14:textId="77777777" w:rsidR="0042195F" w:rsidRPr="00914B05" w:rsidRDefault="0042195F" w:rsidP="00970A9C">
      <w:pPr>
        <w:pStyle w:val="Heading3"/>
      </w:pPr>
      <w:r w:rsidRPr="00914B05">
        <w:t>Key Points to Remember</w:t>
      </w:r>
    </w:p>
    <w:p w14:paraId="02447292" w14:textId="77777777" w:rsidR="0042195F" w:rsidRPr="00914B05" w:rsidRDefault="00002F37" w:rsidP="00970A9C">
      <w:pPr>
        <w:jc w:val="both"/>
        <w:rPr>
          <w:kern w:val="20"/>
          <w:sz w:val="24"/>
        </w:rPr>
      </w:pPr>
      <w:r>
        <w:rPr>
          <w:kern w:val="20"/>
          <w:sz w:val="24"/>
        </w:rPr>
        <w:t>ISED</w:t>
      </w:r>
      <w:r w:rsidR="0042195F" w:rsidRPr="00914B05">
        <w:rPr>
          <w:kern w:val="20"/>
          <w:sz w:val="24"/>
        </w:rPr>
        <w:t xml:space="preserve"> is currently designing its data strategy – a forward-looking strategic plan that will shift the department’s culture and enhance its capacity to leverage existing data assets and to create new ones. A key pillar of this strategy is talent—the Department needs to determine how to ensure its workforce is sufficient and equipped to address the coming shifts. </w:t>
      </w:r>
    </w:p>
    <w:p w14:paraId="16EBF587" w14:textId="77777777" w:rsidR="0042195F" w:rsidRDefault="0042195F" w:rsidP="00970A9C">
      <w:pPr>
        <w:jc w:val="both"/>
        <w:rPr>
          <w:kern w:val="20"/>
          <w:sz w:val="24"/>
        </w:rPr>
      </w:pPr>
      <w:r w:rsidRPr="00914B05">
        <w:rPr>
          <w:kern w:val="20"/>
          <w:sz w:val="24"/>
        </w:rPr>
        <w:t>Upskilling existing staff, recruitment and retention are key components of the data strategy and predictive analytics will be key in identifying what the Department needs to undertake to address these core components. All this must be done in an environment in which there is increased competition for data science resources with the private sector and government must now re-adapt its recruitment practices to reflect new realities with respect to technology as well as incentives, changes in job tenure (AKA how long people stay in their jobs) and demographics.</w:t>
      </w:r>
    </w:p>
    <w:p w14:paraId="6C6996A4" w14:textId="61BAA2D2" w:rsidR="001A580F" w:rsidRPr="001A580F" w:rsidRDefault="001A580F" w:rsidP="00970A9C">
      <w:pPr>
        <w:pStyle w:val="Heading3"/>
      </w:pPr>
      <w:r>
        <w:t>Complementary Information</w:t>
      </w:r>
    </w:p>
    <w:p w14:paraId="43AE2503" w14:textId="15C3E772" w:rsidR="001A580F" w:rsidRPr="001A580F" w:rsidRDefault="001A580F" w:rsidP="00970A9C">
      <w:pPr>
        <w:pStyle w:val="ListParagraph"/>
        <w:numPr>
          <w:ilvl w:val="0"/>
          <w:numId w:val="20"/>
        </w:numPr>
        <w:jc w:val="both"/>
        <w:rPr>
          <w:kern w:val="20"/>
          <w:sz w:val="24"/>
        </w:rPr>
      </w:pPr>
      <w:r w:rsidRPr="001A580F">
        <w:rPr>
          <w:kern w:val="20"/>
          <w:sz w:val="24"/>
        </w:rPr>
        <w:t>Demographic information on population</w:t>
      </w:r>
      <w:r w:rsidR="00D83C7C">
        <w:rPr>
          <w:kern w:val="20"/>
          <w:sz w:val="24"/>
        </w:rPr>
        <w:t xml:space="preserve"> of ISED:</w:t>
      </w:r>
      <w:r w:rsidRPr="001A580F">
        <w:rPr>
          <w:kern w:val="20"/>
          <w:sz w:val="24"/>
        </w:rPr>
        <w:t xml:space="preserve"> mobility for the </w:t>
      </w:r>
      <w:r w:rsidR="00D83C7C">
        <w:rPr>
          <w:kern w:val="20"/>
          <w:sz w:val="24"/>
        </w:rPr>
        <w:t xml:space="preserve">last 5 years; an aggregate data </w:t>
      </w:r>
      <w:r w:rsidRPr="001A580F">
        <w:rPr>
          <w:kern w:val="20"/>
          <w:sz w:val="24"/>
        </w:rPr>
        <w:t>including historical</w:t>
      </w:r>
      <w:r w:rsidR="00D83C7C">
        <w:rPr>
          <w:kern w:val="20"/>
          <w:sz w:val="24"/>
        </w:rPr>
        <w:t xml:space="preserve"> and projected retirements for</w:t>
      </w:r>
      <w:r w:rsidRPr="001A580F">
        <w:rPr>
          <w:kern w:val="20"/>
          <w:sz w:val="24"/>
        </w:rPr>
        <w:t xml:space="preserve"> Computer Systems (CS) and Social statistics and economics (EC) groups. </w:t>
      </w:r>
    </w:p>
    <w:p w14:paraId="0ACEB8EA" w14:textId="77777777" w:rsidR="001A580F" w:rsidRPr="001A580F" w:rsidRDefault="001A580F" w:rsidP="001A580F">
      <w:pPr>
        <w:rPr>
          <w:sz w:val="24"/>
          <w:szCs w:val="24"/>
        </w:rPr>
      </w:pPr>
    </w:p>
    <w:p w14:paraId="37988DCC" w14:textId="77777777" w:rsidR="001A580F" w:rsidRPr="001A580F" w:rsidRDefault="001A580F" w:rsidP="001A580F">
      <w:pPr>
        <w:ind w:left="567"/>
        <w:rPr>
          <w:sz w:val="24"/>
          <w:szCs w:val="24"/>
        </w:rPr>
      </w:pPr>
      <w:r w:rsidRPr="001A580F">
        <w:rPr>
          <w:rFonts w:ascii="Calibri" w:eastAsia="Times New Roman" w:hAnsi="Calibri" w:cs="Times New Roman"/>
          <w:sz w:val="24"/>
          <w:szCs w:val="24"/>
        </w:rPr>
        <w:object w:dxaOrig="1440" w:dyaOrig="1215" w14:anchorId="50DA6A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in;height:57.75pt" o:ole="">
            <v:imagedata r:id="rId11" o:title=""/>
          </v:shape>
          <o:OLEObject Type="Embed" ProgID="Outlook.FileAttach" ShapeID="_x0000_i1027" DrawAspect="Icon" ObjectID="_1601392837" r:id="rId12"/>
        </w:object>
      </w:r>
      <w:r w:rsidRPr="001A580F">
        <w:rPr>
          <w:rFonts w:ascii="Calibri" w:eastAsia="Times New Roman" w:hAnsi="Calibri" w:cs="Times New Roman"/>
          <w:sz w:val="24"/>
          <w:szCs w:val="24"/>
        </w:rPr>
        <w:object w:dxaOrig="1440" w:dyaOrig="1215" w14:anchorId="6621947C">
          <v:shape id="_x0000_i1028" type="#_x0000_t75" style="width:1in;height:57.75pt" o:ole="">
            <v:imagedata r:id="rId13" o:title=""/>
          </v:shape>
          <o:OLEObject Type="Embed" ProgID="Outlook.FileAttach" ShapeID="_x0000_i1028" DrawAspect="Icon" ObjectID="_1601392838" r:id="rId14"/>
        </w:object>
      </w:r>
      <w:r w:rsidRPr="001A580F">
        <w:rPr>
          <w:rFonts w:ascii="Calibri" w:eastAsia="Times New Roman" w:hAnsi="Calibri" w:cs="Times New Roman"/>
          <w:sz w:val="24"/>
          <w:szCs w:val="24"/>
        </w:rPr>
        <w:object w:dxaOrig="1440" w:dyaOrig="1215" w14:anchorId="314A3702">
          <v:shape id="_x0000_i1029" type="#_x0000_t75" style="width:1in;height:57.75pt" o:ole="">
            <v:imagedata r:id="rId15" o:title=""/>
          </v:shape>
          <o:OLEObject Type="Embed" ProgID="Outlook.FileAttach" ShapeID="_x0000_i1029" DrawAspect="Icon" ObjectID="_1601392839" r:id="rId16"/>
        </w:object>
      </w:r>
    </w:p>
    <w:p w14:paraId="358082F3" w14:textId="77777777" w:rsidR="00897710" w:rsidRDefault="00897710" w:rsidP="00897710">
      <w:pPr>
        <w:pStyle w:val="ListParagraph"/>
        <w:rPr>
          <w:kern w:val="20"/>
          <w:sz w:val="24"/>
        </w:rPr>
      </w:pPr>
    </w:p>
    <w:p w14:paraId="7284AC10" w14:textId="77777777" w:rsidR="001A580F" w:rsidRPr="001A580F" w:rsidRDefault="001A580F" w:rsidP="001A580F">
      <w:pPr>
        <w:pStyle w:val="ListParagraph"/>
        <w:numPr>
          <w:ilvl w:val="0"/>
          <w:numId w:val="20"/>
        </w:numPr>
        <w:rPr>
          <w:kern w:val="20"/>
          <w:sz w:val="24"/>
        </w:rPr>
      </w:pPr>
      <w:r w:rsidRPr="001A580F">
        <w:rPr>
          <w:kern w:val="20"/>
          <w:sz w:val="24"/>
        </w:rPr>
        <w:lastRenderedPageBreak/>
        <w:t>Employee Exit Survey for ISED’s CS and EC groups (From January 12th, 2017 to October 16th, 2018)</w:t>
      </w:r>
    </w:p>
    <w:p w14:paraId="66C9E3A9" w14:textId="77777777" w:rsidR="001A580F" w:rsidRPr="001A580F" w:rsidRDefault="001A580F" w:rsidP="001A580F">
      <w:pPr>
        <w:rPr>
          <w:sz w:val="24"/>
          <w:szCs w:val="24"/>
        </w:rPr>
      </w:pPr>
    </w:p>
    <w:p w14:paraId="6A2FC25A" w14:textId="77777777" w:rsidR="001A580F" w:rsidRPr="001A580F" w:rsidRDefault="001A580F" w:rsidP="001A580F">
      <w:pPr>
        <w:ind w:left="709"/>
        <w:rPr>
          <w:sz w:val="24"/>
          <w:szCs w:val="24"/>
        </w:rPr>
      </w:pPr>
      <w:r w:rsidRPr="001A580F">
        <w:rPr>
          <w:rFonts w:ascii="Calibri" w:eastAsia="Times New Roman" w:hAnsi="Calibri" w:cs="Times New Roman"/>
          <w:sz w:val="24"/>
          <w:szCs w:val="24"/>
        </w:rPr>
        <w:object w:dxaOrig="1440" w:dyaOrig="1215" w14:anchorId="072D1907">
          <v:shape id="_x0000_i1030" type="#_x0000_t75" style="width:1in;height:57.75pt" o:ole="">
            <v:imagedata r:id="rId17" o:title=""/>
          </v:shape>
          <o:OLEObject Type="Embed" ProgID="Outlook.FileAttach" ShapeID="_x0000_i1030" DrawAspect="Icon" ObjectID="_1601392840" r:id="rId18"/>
        </w:object>
      </w:r>
      <w:r w:rsidRPr="001A580F">
        <w:rPr>
          <w:rFonts w:ascii="Calibri" w:eastAsia="Times New Roman" w:hAnsi="Calibri" w:cs="Times New Roman"/>
          <w:sz w:val="24"/>
          <w:szCs w:val="24"/>
        </w:rPr>
        <w:object w:dxaOrig="1440" w:dyaOrig="1215" w14:anchorId="6825D817">
          <v:shape id="_x0000_i1031" type="#_x0000_t75" style="width:1in;height:57.75pt" o:ole="">
            <v:imagedata r:id="rId19" o:title=""/>
          </v:shape>
          <o:OLEObject Type="Embed" ProgID="Outlook.FileAttach" ShapeID="_x0000_i1031" DrawAspect="Icon" ObjectID="_1601392841" r:id="rId20"/>
        </w:object>
      </w:r>
    </w:p>
    <w:p w14:paraId="40D31408" w14:textId="5298C114" w:rsidR="001A580F" w:rsidRPr="001A580F" w:rsidRDefault="001A580F" w:rsidP="001A580F">
      <w:pPr>
        <w:pStyle w:val="ListParagraph"/>
        <w:numPr>
          <w:ilvl w:val="0"/>
          <w:numId w:val="20"/>
        </w:numPr>
        <w:rPr>
          <w:kern w:val="20"/>
          <w:sz w:val="24"/>
        </w:rPr>
      </w:pPr>
      <w:r w:rsidRPr="001A580F">
        <w:rPr>
          <w:kern w:val="20"/>
          <w:sz w:val="24"/>
        </w:rPr>
        <w:t>2017 P</w:t>
      </w:r>
      <w:r>
        <w:rPr>
          <w:kern w:val="20"/>
          <w:sz w:val="24"/>
        </w:rPr>
        <w:t xml:space="preserve">ublic Service Employee Survey (PSES) </w:t>
      </w:r>
      <w:r w:rsidRPr="001A580F">
        <w:rPr>
          <w:kern w:val="20"/>
          <w:sz w:val="24"/>
        </w:rPr>
        <w:t>summary reports for ISED’s CS and EC groups</w:t>
      </w:r>
    </w:p>
    <w:p w14:paraId="7CB44248" w14:textId="77777777" w:rsidR="001A580F" w:rsidRPr="001A580F" w:rsidRDefault="001A580F" w:rsidP="001A580F">
      <w:pPr>
        <w:ind w:left="851"/>
        <w:rPr>
          <w:sz w:val="24"/>
          <w:szCs w:val="24"/>
        </w:rPr>
      </w:pPr>
      <w:r w:rsidRPr="001A580F">
        <w:rPr>
          <w:rFonts w:ascii="Calibri" w:eastAsia="Times New Roman" w:hAnsi="Calibri" w:cs="Times New Roman"/>
          <w:sz w:val="24"/>
          <w:szCs w:val="24"/>
        </w:rPr>
        <w:object w:dxaOrig="1440" w:dyaOrig="1215" w14:anchorId="0EDFCD30">
          <v:shape id="_x0000_i1032" type="#_x0000_t75" style="width:1in;height:57.75pt" o:ole="">
            <v:imagedata r:id="rId21" o:title=""/>
          </v:shape>
          <o:OLEObject Type="Embed" ProgID="Outlook.FileAttach" ShapeID="_x0000_i1032" DrawAspect="Icon" ObjectID="_1601392842" r:id="rId22"/>
        </w:object>
      </w:r>
      <w:r w:rsidRPr="001A580F">
        <w:rPr>
          <w:rFonts w:ascii="Calibri" w:eastAsia="Times New Roman" w:hAnsi="Calibri" w:cs="Times New Roman"/>
          <w:sz w:val="24"/>
          <w:szCs w:val="24"/>
        </w:rPr>
        <w:object w:dxaOrig="1440" w:dyaOrig="1215" w14:anchorId="3ACF7451">
          <v:shape id="_x0000_i1033" type="#_x0000_t75" style="width:1in;height:57.75pt" o:ole="">
            <v:imagedata r:id="rId21" o:title=""/>
          </v:shape>
          <o:OLEObject Type="Embed" ProgID="Outlook.FileAttach" ShapeID="_x0000_i1033" DrawAspect="Icon" ObjectID="_1601392843" r:id="rId23"/>
        </w:object>
      </w:r>
    </w:p>
    <w:p w14:paraId="7536EF25" w14:textId="77777777" w:rsidR="00002F37" w:rsidRPr="00914B05" w:rsidRDefault="00002F37" w:rsidP="00970A9C">
      <w:pPr>
        <w:pStyle w:val="Heading3"/>
        <w:rPr>
          <w:lang w:val="en"/>
        </w:rPr>
      </w:pPr>
      <w:r w:rsidRPr="00914B05">
        <w:rPr>
          <w:lang w:val="en"/>
        </w:rPr>
        <w:t>Relevant Keywords</w:t>
      </w:r>
    </w:p>
    <w:p w14:paraId="57814AA3" w14:textId="77777777" w:rsidR="00002F37" w:rsidRPr="00914B05" w:rsidRDefault="00002F37" w:rsidP="00002F37">
      <w:pPr>
        <w:rPr>
          <w:kern w:val="20"/>
          <w:sz w:val="24"/>
          <w:szCs w:val="24"/>
          <w:lang w:val="en"/>
        </w:rPr>
      </w:pPr>
      <w:r>
        <w:rPr>
          <w:kern w:val="20"/>
          <w:sz w:val="24"/>
          <w:szCs w:val="24"/>
          <w:lang w:val="en"/>
        </w:rPr>
        <w:t xml:space="preserve">Workforce, data science, analytics, policy making. </w:t>
      </w:r>
    </w:p>
    <w:p w14:paraId="7556BAE7" w14:textId="0090053D" w:rsidR="00312C90" w:rsidRPr="00BE2371" w:rsidRDefault="00312C90" w:rsidP="00BE2371">
      <w:pPr>
        <w:rPr>
          <w:kern w:val="20"/>
          <w:sz w:val="24"/>
        </w:rPr>
      </w:pPr>
    </w:p>
    <w:sectPr w:rsidR="00312C90" w:rsidRPr="00BE2371" w:rsidSect="005B2B2E">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0E8AB6" w14:textId="77777777" w:rsidR="001A1550" w:rsidRDefault="001A1550" w:rsidP="005B2B2E">
      <w:pPr>
        <w:spacing w:after="0" w:line="240" w:lineRule="auto"/>
      </w:pPr>
      <w:r>
        <w:separator/>
      </w:r>
    </w:p>
  </w:endnote>
  <w:endnote w:type="continuationSeparator" w:id="0">
    <w:p w14:paraId="21CD2199" w14:textId="77777777" w:rsidR="001A1550" w:rsidRDefault="001A1550" w:rsidP="005B2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5F7FC" w14:textId="77777777" w:rsidR="00F5080D" w:rsidRDefault="00F508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76D9F1" w14:textId="65B6A657" w:rsidR="001A1550" w:rsidRDefault="00F5080D" w:rsidP="00F5080D">
    <w:pPr>
      <w:pStyle w:val="Footer"/>
      <w:jc w:val="right"/>
    </w:pPr>
    <w:r>
      <w:rPr>
        <w:noProof/>
        <w:lang w:eastAsia="en-CA"/>
      </w:rPr>
      <w:t xml:space="preserve">  </w:t>
    </w:r>
    <w:r>
      <w:rPr>
        <w:noProof/>
        <w:lang w:eastAsia="en-CA"/>
      </w:rPr>
      <w:drawing>
        <wp:inline distT="0" distB="0" distL="0" distR="0" wp14:anchorId="3FD9C73D" wp14:editId="3BD492BA">
          <wp:extent cx="2289600" cy="288000"/>
          <wp:effectExtent l="0" t="0" r="0" b="0"/>
          <wp:docPr id="7" name="Picture 7" descr="G:\9.2 Projects\CanDev Data Challenge\Final documents\StatCan-45e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9.2 Projects\CanDev Data Challenge\Final documents\StatCan-45e (005).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9600" cy="288000"/>
                  </a:xfrm>
                  <a:prstGeom prst="rect">
                    <a:avLst/>
                  </a:prstGeom>
                  <a:noFill/>
                  <a:ln>
                    <a:noFill/>
                  </a:ln>
                </pic:spPr>
              </pic:pic>
            </a:graphicData>
          </a:graphic>
        </wp:inline>
      </w:drawing>
    </w:r>
    <w:r>
      <w:rPr>
        <w:noProof/>
        <w:lang w:eastAsia="en-CA"/>
      </w:rPr>
      <w:t xml:space="preserve">                                                                             </w:t>
    </w:r>
    <w:r>
      <w:rPr>
        <w:noProof/>
        <w:lang w:eastAsia="en-CA"/>
      </w:rPr>
      <w:drawing>
        <wp:inline distT="0" distB="0" distL="0" distR="0" wp14:anchorId="3C5DF7D5" wp14:editId="26A76075">
          <wp:extent cx="1062000" cy="259200"/>
          <wp:effectExtent l="0" t="0" r="5080" b="7620"/>
          <wp:docPr id="8" name="Picture 8" descr="G:\9.2 Projects\CanDev Data Challenge\Final documents\Canada_C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9.2 Projects\CanDev Data Challenge\Final documents\Canada_C (005).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62000" cy="259200"/>
                  </a:xfrm>
                  <a:prstGeom prst="rect">
                    <a:avLst/>
                  </a:prstGeom>
                  <a:noFill/>
                  <a:ln>
                    <a:noFill/>
                  </a:ln>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F0567" w14:textId="77777777" w:rsidR="00F5080D" w:rsidRDefault="00F508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AD1DF" w14:textId="77777777" w:rsidR="001A1550" w:rsidRDefault="001A1550" w:rsidP="005B2B2E">
      <w:pPr>
        <w:spacing w:after="0" w:line="240" w:lineRule="auto"/>
      </w:pPr>
      <w:r>
        <w:separator/>
      </w:r>
    </w:p>
  </w:footnote>
  <w:footnote w:type="continuationSeparator" w:id="0">
    <w:p w14:paraId="76C223A9" w14:textId="77777777" w:rsidR="001A1550" w:rsidRDefault="001A1550" w:rsidP="005B2B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154DC" w14:textId="77777777" w:rsidR="00F5080D" w:rsidRDefault="00F5080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DBB9" w14:textId="39C77B0E" w:rsidR="001A1550" w:rsidRDefault="00F5080D" w:rsidP="00F5080D">
    <w:pPr>
      <w:pStyle w:val="Header"/>
      <w:jc w:val="right"/>
    </w:pPr>
    <w:r>
      <w:rPr>
        <w:noProof/>
        <w:lang w:eastAsia="en-CA"/>
      </w:rPr>
      <w:drawing>
        <wp:inline distT="0" distB="0" distL="0" distR="0" wp14:anchorId="13043872" wp14:editId="683ECD5F">
          <wp:extent cx="4086225" cy="536972"/>
          <wp:effectExtent l="0" t="0" r="0" b="0"/>
          <wp:docPr id="6" name="Picture 6" descr="G:\9.2 Projects\CanDev Data Challenge\Final documents\CanDev-HUBbanner-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9.2 Projects\CanDev Data Challenge\Final documents\CanDev-HUBbanner-en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32702" cy="543080"/>
                  </a:xfrm>
                  <a:prstGeom prst="rect">
                    <a:avLst/>
                  </a:prstGeom>
                  <a:noFill/>
                  <a:ln>
                    <a:noFill/>
                  </a:ln>
                </pic:spPr>
              </pic:pic>
            </a:graphicData>
          </a:graphic>
        </wp:inline>
      </w:drawing>
    </w:r>
    <w:r w:rsidR="001A1550">
      <w:rPr>
        <w:caps/>
        <w:noProof/>
        <w:color w:val="808080" w:themeColor="background1" w:themeShade="80"/>
        <w:sz w:val="20"/>
        <w:szCs w:val="20"/>
        <w:lang w:eastAsia="en-CA"/>
      </w:rPr>
      <mc:AlternateContent>
        <mc:Choice Requires="wpg">
          <w:drawing>
            <wp:anchor distT="0" distB="0" distL="114300" distR="114300" simplePos="0" relativeHeight="251659264" behindDoc="0" locked="0" layoutInCell="1" allowOverlap="1" wp14:anchorId="1923AA75" wp14:editId="084F10DE">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6BF028" w14:textId="77777777" w:rsidR="001A1550" w:rsidRDefault="001A1550">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E2371">
                              <w:rPr>
                                <w:noProof/>
                                <w:color w:val="FFFFFF" w:themeColor="background1"/>
                                <w:sz w:val="24"/>
                                <w:szCs w:val="24"/>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23AA75" id="Group 158" o:spid="_x0000_s1028"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9"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30"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31"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2"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3" o:title="" recolor="t" rotate="t" type="frame"/>
                </v:rect>
              </v:group>
              <v:shapetype id="_x0000_t202" coordsize="21600,21600" o:spt="202" path="m,l,21600r21600,l21600,xe">
                <v:stroke joinstyle="miter"/>
                <v:path gradientshapeok="t" o:connecttype="rect"/>
              </v:shapetype>
              <v:shape id="Text Box 163" o:spid="_x0000_s1033"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14:paraId="3D6BF028" w14:textId="77777777" w:rsidR="001A1550" w:rsidRDefault="001A1550">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E2371">
                        <w:rPr>
                          <w:noProof/>
                          <w:color w:val="FFFFFF" w:themeColor="background1"/>
                          <w:sz w:val="24"/>
                          <w:szCs w:val="24"/>
                        </w:rPr>
                        <w:t>1</w:t>
                      </w:r>
                      <w:r>
                        <w:rPr>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08F07" w14:textId="77777777" w:rsidR="00F5080D" w:rsidRDefault="00F508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8160D"/>
    <w:multiLevelType w:val="hybridMultilevel"/>
    <w:tmpl w:val="25BCF520"/>
    <w:lvl w:ilvl="0" w:tplc="B5E0ED3C">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FA1FCC"/>
    <w:multiLevelType w:val="hybridMultilevel"/>
    <w:tmpl w:val="0142B8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7FB49C1"/>
    <w:multiLevelType w:val="multilevel"/>
    <w:tmpl w:val="7624AE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92F797B"/>
    <w:multiLevelType w:val="multilevel"/>
    <w:tmpl w:val="52CE3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27D8A"/>
    <w:multiLevelType w:val="hybridMultilevel"/>
    <w:tmpl w:val="A964E982"/>
    <w:lvl w:ilvl="0" w:tplc="0C0C000F">
      <w:start w:val="1"/>
      <w:numFmt w:val="decimal"/>
      <w:lvlText w:val="%1."/>
      <w:lvlJc w:val="left"/>
      <w:pPr>
        <w:ind w:left="720" w:hanging="360"/>
      </w:pPr>
      <w:rPr>
        <w:rFonts w:cs="Times New Roman"/>
      </w:rPr>
    </w:lvl>
    <w:lvl w:ilvl="1" w:tplc="0C0C0019">
      <w:start w:val="1"/>
      <w:numFmt w:val="lowerLetter"/>
      <w:lvlText w:val="%2."/>
      <w:lvlJc w:val="left"/>
      <w:pPr>
        <w:ind w:left="1440" w:hanging="360"/>
      </w:pPr>
      <w:rPr>
        <w:rFonts w:cs="Times New Roman"/>
      </w:rPr>
    </w:lvl>
    <w:lvl w:ilvl="2" w:tplc="0C0C001B">
      <w:start w:val="1"/>
      <w:numFmt w:val="lowerRoman"/>
      <w:lvlText w:val="%3."/>
      <w:lvlJc w:val="right"/>
      <w:pPr>
        <w:ind w:left="2160" w:hanging="180"/>
      </w:pPr>
      <w:rPr>
        <w:rFonts w:cs="Times New Roman"/>
      </w:rPr>
    </w:lvl>
    <w:lvl w:ilvl="3" w:tplc="0C0C000F">
      <w:start w:val="1"/>
      <w:numFmt w:val="decimal"/>
      <w:lvlText w:val="%4."/>
      <w:lvlJc w:val="left"/>
      <w:pPr>
        <w:ind w:left="2880" w:hanging="360"/>
      </w:pPr>
      <w:rPr>
        <w:rFonts w:cs="Times New Roman"/>
      </w:rPr>
    </w:lvl>
    <w:lvl w:ilvl="4" w:tplc="0C0C0019">
      <w:start w:val="1"/>
      <w:numFmt w:val="lowerLetter"/>
      <w:lvlText w:val="%5."/>
      <w:lvlJc w:val="left"/>
      <w:pPr>
        <w:ind w:left="3600" w:hanging="360"/>
      </w:pPr>
      <w:rPr>
        <w:rFonts w:cs="Times New Roman"/>
      </w:rPr>
    </w:lvl>
    <w:lvl w:ilvl="5" w:tplc="0C0C001B">
      <w:start w:val="1"/>
      <w:numFmt w:val="lowerRoman"/>
      <w:lvlText w:val="%6."/>
      <w:lvlJc w:val="right"/>
      <w:pPr>
        <w:ind w:left="4320" w:hanging="180"/>
      </w:pPr>
      <w:rPr>
        <w:rFonts w:cs="Times New Roman"/>
      </w:rPr>
    </w:lvl>
    <w:lvl w:ilvl="6" w:tplc="0C0C000F">
      <w:start w:val="1"/>
      <w:numFmt w:val="decimal"/>
      <w:lvlText w:val="%7."/>
      <w:lvlJc w:val="left"/>
      <w:pPr>
        <w:ind w:left="5040" w:hanging="360"/>
      </w:pPr>
      <w:rPr>
        <w:rFonts w:cs="Times New Roman"/>
      </w:rPr>
    </w:lvl>
    <w:lvl w:ilvl="7" w:tplc="0C0C0019">
      <w:start w:val="1"/>
      <w:numFmt w:val="lowerLetter"/>
      <w:lvlText w:val="%8."/>
      <w:lvlJc w:val="left"/>
      <w:pPr>
        <w:ind w:left="5760" w:hanging="360"/>
      </w:pPr>
      <w:rPr>
        <w:rFonts w:cs="Times New Roman"/>
      </w:rPr>
    </w:lvl>
    <w:lvl w:ilvl="8" w:tplc="0C0C001B">
      <w:start w:val="1"/>
      <w:numFmt w:val="lowerRoman"/>
      <w:lvlText w:val="%9."/>
      <w:lvlJc w:val="right"/>
      <w:pPr>
        <w:ind w:left="6480" w:hanging="180"/>
      </w:pPr>
      <w:rPr>
        <w:rFonts w:cs="Times New Roman"/>
      </w:rPr>
    </w:lvl>
  </w:abstractNum>
  <w:abstractNum w:abstractNumId="5" w15:restartNumberingAfterBreak="0">
    <w:nsid w:val="0F3C161B"/>
    <w:multiLevelType w:val="hybridMultilevel"/>
    <w:tmpl w:val="948A058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02761EC"/>
    <w:multiLevelType w:val="hybridMultilevel"/>
    <w:tmpl w:val="A50E76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18070A7D"/>
    <w:multiLevelType w:val="multilevel"/>
    <w:tmpl w:val="FEDCF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A61D16"/>
    <w:multiLevelType w:val="hybridMultilevel"/>
    <w:tmpl w:val="FC90CE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9" w15:restartNumberingAfterBreak="0">
    <w:nsid w:val="3AF75AB5"/>
    <w:multiLevelType w:val="hybridMultilevel"/>
    <w:tmpl w:val="378AF02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EB85DBB"/>
    <w:multiLevelType w:val="hybridMultilevel"/>
    <w:tmpl w:val="6194F3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0A81ED3"/>
    <w:multiLevelType w:val="hybridMultilevel"/>
    <w:tmpl w:val="34F889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7DD2DE6"/>
    <w:multiLevelType w:val="hybridMultilevel"/>
    <w:tmpl w:val="2B36F9BC"/>
    <w:lvl w:ilvl="0" w:tplc="97D415CA">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3" w15:restartNumberingAfterBreak="0">
    <w:nsid w:val="5A58332B"/>
    <w:multiLevelType w:val="multilevel"/>
    <w:tmpl w:val="4FC6D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7E3D07"/>
    <w:multiLevelType w:val="hybridMultilevel"/>
    <w:tmpl w:val="ED32607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5" w15:restartNumberingAfterBreak="0">
    <w:nsid w:val="6409774D"/>
    <w:multiLevelType w:val="hybridMultilevel"/>
    <w:tmpl w:val="08E6C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DA108F6"/>
    <w:multiLevelType w:val="hybridMultilevel"/>
    <w:tmpl w:val="56988888"/>
    <w:lvl w:ilvl="0" w:tplc="88F0C490">
      <w:start w:val="1"/>
      <w:numFmt w:val="bullet"/>
      <w:lvlText w:val="-"/>
      <w:lvlJc w:val="left"/>
      <w:pPr>
        <w:ind w:left="1080" w:hanging="360"/>
      </w:pPr>
      <w:rPr>
        <w:rFonts w:ascii="Helvetica" w:eastAsiaTheme="minorHAnsi" w:hAnsi="Helvetica" w:cs="Helvetica"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71BC04B0"/>
    <w:multiLevelType w:val="hybridMultilevel"/>
    <w:tmpl w:val="14CE8B3E"/>
    <w:lvl w:ilvl="0" w:tplc="C386A114">
      <w:start w:val="1"/>
      <w:numFmt w:val="bullet"/>
      <w:lvlText w:val="-"/>
      <w:lvlJc w:val="left"/>
      <w:pPr>
        <w:ind w:left="1080" w:hanging="360"/>
      </w:pPr>
      <w:rPr>
        <w:rFonts w:ascii="Helvetica" w:eastAsiaTheme="minorHAnsi" w:hAnsi="Helvetica" w:cs="Helvetica"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7B4D0AFE"/>
    <w:multiLevelType w:val="multilevel"/>
    <w:tmpl w:val="CED8B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032410"/>
    <w:multiLevelType w:val="multilevel"/>
    <w:tmpl w:val="604E0E7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8"/>
  </w:num>
  <w:num w:numId="2">
    <w:abstractNumId w:val="9"/>
  </w:num>
  <w:num w:numId="3">
    <w:abstractNumId w:val="3"/>
  </w:num>
  <w:num w:numId="4">
    <w:abstractNumId w:val="18"/>
  </w:num>
  <w:num w:numId="5">
    <w:abstractNumId w:val="7"/>
  </w:num>
  <w:num w:numId="6">
    <w:abstractNumId w:val="13"/>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6"/>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1"/>
  </w:num>
  <w:num w:numId="13">
    <w:abstractNumId w:val="1"/>
  </w:num>
  <w:num w:numId="14">
    <w:abstractNumId w:val="15"/>
  </w:num>
  <w:num w:numId="15">
    <w:abstractNumId w:val="12"/>
  </w:num>
  <w:num w:numId="16">
    <w:abstractNumId w:val="0"/>
  </w:num>
  <w:num w:numId="17">
    <w:abstractNumId w:val="16"/>
  </w:num>
  <w:num w:numId="18">
    <w:abstractNumId w:val="17"/>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B2E"/>
    <w:rsid w:val="00002F37"/>
    <w:rsid w:val="0004531F"/>
    <w:rsid w:val="0007317E"/>
    <w:rsid w:val="00092967"/>
    <w:rsid w:val="000A0316"/>
    <w:rsid w:val="000C7CD4"/>
    <w:rsid w:val="00104AE4"/>
    <w:rsid w:val="0013419E"/>
    <w:rsid w:val="0014003C"/>
    <w:rsid w:val="001603C0"/>
    <w:rsid w:val="001A1550"/>
    <w:rsid w:val="001A4835"/>
    <w:rsid w:val="001A580F"/>
    <w:rsid w:val="001D07F0"/>
    <w:rsid w:val="001E6D96"/>
    <w:rsid w:val="002304C6"/>
    <w:rsid w:val="00241A9D"/>
    <w:rsid w:val="002E5EBE"/>
    <w:rsid w:val="002F3D6B"/>
    <w:rsid w:val="00302289"/>
    <w:rsid w:val="00312C90"/>
    <w:rsid w:val="00323250"/>
    <w:rsid w:val="00376788"/>
    <w:rsid w:val="00391DCF"/>
    <w:rsid w:val="003C7491"/>
    <w:rsid w:val="003E0E0A"/>
    <w:rsid w:val="003F6198"/>
    <w:rsid w:val="00411D3C"/>
    <w:rsid w:val="0042195F"/>
    <w:rsid w:val="004255C7"/>
    <w:rsid w:val="00483B6F"/>
    <w:rsid w:val="0048478A"/>
    <w:rsid w:val="004E5D80"/>
    <w:rsid w:val="004F4FAB"/>
    <w:rsid w:val="00501BB7"/>
    <w:rsid w:val="00523083"/>
    <w:rsid w:val="00594FE2"/>
    <w:rsid w:val="005A555E"/>
    <w:rsid w:val="005B2B2E"/>
    <w:rsid w:val="00643AEC"/>
    <w:rsid w:val="00652C10"/>
    <w:rsid w:val="006639CF"/>
    <w:rsid w:val="00677F6F"/>
    <w:rsid w:val="00677F84"/>
    <w:rsid w:val="006834E1"/>
    <w:rsid w:val="006A48B1"/>
    <w:rsid w:val="006B5B90"/>
    <w:rsid w:val="00702900"/>
    <w:rsid w:val="00717589"/>
    <w:rsid w:val="00764C84"/>
    <w:rsid w:val="00796AD4"/>
    <w:rsid w:val="007B66B9"/>
    <w:rsid w:val="007E0FDA"/>
    <w:rsid w:val="008106F8"/>
    <w:rsid w:val="00844751"/>
    <w:rsid w:val="00847C4B"/>
    <w:rsid w:val="008907B9"/>
    <w:rsid w:val="00897710"/>
    <w:rsid w:val="008C3D06"/>
    <w:rsid w:val="008D3B6D"/>
    <w:rsid w:val="009105BF"/>
    <w:rsid w:val="00910A5A"/>
    <w:rsid w:val="00914B05"/>
    <w:rsid w:val="00934872"/>
    <w:rsid w:val="00942637"/>
    <w:rsid w:val="00970A9C"/>
    <w:rsid w:val="00994467"/>
    <w:rsid w:val="009D6015"/>
    <w:rsid w:val="009E79EE"/>
    <w:rsid w:val="00A5314F"/>
    <w:rsid w:val="00A545B5"/>
    <w:rsid w:val="00A8143B"/>
    <w:rsid w:val="00AC101E"/>
    <w:rsid w:val="00AD73F1"/>
    <w:rsid w:val="00AD7FDB"/>
    <w:rsid w:val="00B21CFD"/>
    <w:rsid w:val="00B24DF9"/>
    <w:rsid w:val="00BE2371"/>
    <w:rsid w:val="00BE485B"/>
    <w:rsid w:val="00C01C94"/>
    <w:rsid w:val="00C74287"/>
    <w:rsid w:val="00CB4116"/>
    <w:rsid w:val="00CC5AFF"/>
    <w:rsid w:val="00CD39CB"/>
    <w:rsid w:val="00CE37E0"/>
    <w:rsid w:val="00D004AA"/>
    <w:rsid w:val="00D01BED"/>
    <w:rsid w:val="00D2025A"/>
    <w:rsid w:val="00D441A6"/>
    <w:rsid w:val="00D51E1F"/>
    <w:rsid w:val="00D83109"/>
    <w:rsid w:val="00D83C7C"/>
    <w:rsid w:val="00DA4DC9"/>
    <w:rsid w:val="00DE0BE7"/>
    <w:rsid w:val="00DF4269"/>
    <w:rsid w:val="00E05D40"/>
    <w:rsid w:val="00E33204"/>
    <w:rsid w:val="00E57F2F"/>
    <w:rsid w:val="00EA238B"/>
    <w:rsid w:val="00ED2D8A"/>
    <w:rsid w:val="00EE6131"/>
    <w:rsid w:val="00F440D1"/>
    <w:rsid w:val="00F5080D"/>
    <w:rsid w:val="00F9155B"/>
    <w:rsid w:val="00F97D6E"/>
    <w:rsid w:val="00FA6D78"/>
    <w:rsid w:val="00FA6FF5"/>
    <w:rsid w:val="00FB3F44"/>
    <w:rsid w:val="00FD46C1"/>
    <w:rsid w:val="00FE418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397A295D"/>
  <w15:chartTrackingRefBased/>
  <w15:docId w15:val="{45A77655-DF88-4EE1-991D-53BAD60E7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B2B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B2B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545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2B2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B2B2E"/>
    <w:pPr>
      <w:outlineLvl w:val="9"/>
    </w:pPr>
    <w:rPr>
      <w:lang w:val="en-US"/>
    </w:rPr>
  </w:style>
  <w:style w:type="character" w:customStyle="1" w:styleId="Heading2Char">
    <w:name w:val="Heading 2 Char"/>
    <w:basedOn w:val="DefaultParagraphFont"/>
    <w:link w:val="Heading2"/>
    <w:uiPriority w:val="9"/>
    <w:rsid w:val="005B2B2E"/>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5B2B2E"/>
    <w:pPr>
      <w:spacing w:after="100"/>
    </w:pPr>
  </w:style>
  <w:style w:type="paragraph" w:styleId="TOC2">
    <w:name w:val="toc 2"/>
    <w:basedOn w:val="Normal"/>
    <w:next w:val="Normal"/>
    <w:autoRedefine/>
    <w:uiPriority w:val="39"/>
    <w:unhideWhenUsed/>
    <w:rsid w:val="005B2B2E"/>
    <w:pPr>
      <w:spacing w:after="100"/>
      <w:ind w:left="220"/>
    </w:pPr>
  </w:style>
  <w:style w:type="character" w:styleId="Hyperlink">
    <w:name w:val="Hyperlink"/>
    <w:basedOn w:val="DefaultParagraphFont"/>
    <w:uiPriority w:val="99"/>
    <w:unhideWhenUsed/>
    <w:rsid w:val="005B2B2E"/>
    <w:rPr>
      <w:color w:val="0563C1" w:themeColor="hyperlink"/>
      <w:u w:val="single"/>
    </w:rPr>
  </w:style>
  <w:style w:type="paragraph" w:styleId="Header">
    <w:name w:val="header"/>
    <w:basedOn w:val="Normal"/>
    <w:link w:val="HeaderChar"/>
    <w:uiPriority w:val="99"/>
    <w:unhideWhenUsed/>
    <w:rsid w:val="005B2B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B2E"/>
  </w:style>
  <w:style w:type="paragraph" w:styleId="Footer">
    <w:name w:val="footer"/>
    <w:basedOn w:val="Normal"/>
    <w:link w:val="FooterChar"/>
    <w:uiPriority w:val="99"/>
    <w:unhideWhenUsed/>
    <w:rsid w:val="005B2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B2E"/>
  </w:style>
  <w:style w:type="paragraph" w:styleId="NoSpacing">
    <w:name w:val="No Spacing"/>
    <w:link w:val="NoSpacingChar"/>
    <w:uiPriority w:val="1"/>
    <w:qFormat/>
    <w:rsid w:val="005B2B2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B2B2E"/>
    <w:rPr>
      <w:rFonts w:eastAsiaTheme="minorEastAsia"/>
      <w:lang w:val="en-US"/>
    </w:rPr>
  </w:style>
  <w:style w:type="paragraph" w:styleId="ListParagraph">
    <w:name w:val="List Paragraph"/>
    <w:basedOn w:val="Normal"/>
    <w:uiPriority w:val="34"/>
    <w:qFormat/>
    <w:rsid w:val="00AD7FDB"/>
    <w:pPr>
      <w:spacing w:after="0" w:line="240" w:lineRule="auto"/>
      <w:ind w:left="720"/>
    </w:pPr>
    <w:rPr>
      <w:rFonts w:ascii="Calibri" w:hAnsi="Calibri" w:cs="Calibri"/>
    </w:rPr>
  </w:style>
  <w:style w:type="paragraph" w:styleId="FootnoteText">
    <w:name w:val="footnote text"/>
    <w:basedOn w:val="Normal"/>
    <w:link w:val="FootnoteTextChar"/>
    <w:uiPriority w:val="99"/>
    <w:semiHidden/>
    <w:unhideWhenUsed/>
    <w:rsid w:val="00501BB7"/>
    <w:pPr>
      <w:spacing w:after="0" w:line="240" w:lineRule="auto"/>
    </w:pPr>
    <w:rPr>
      <w:rFonts w:ascii="Times New Roman" w:hAnsi="Times New Roman" w:cs="Times New Roman"/>
      <w:sz w:val="20"/>
      <w:szCs w:val="20"/>
      <w:lang w:eastAsia="en-CA"/>
    </w:rPr>
  </w:style>
  <w:style w:type="character" w:customStyle="1" w:styleId="FootnoteTextChar">
    <w:name w:val="Footnote Text Char"/>
    <w:basedOn w:val="DefaultParagraphFont"/>
    <w:link w:val="FootnoteText"/>
    <w:uiPriority w:val="99"/>
    <w:semiHidden/>
    <w:rsid w:val="00501BB7"/>
    <w:rPr>
      <w:rFonts w:ascii="Times New Roman" w:hAnsi="Times New Roman" w:cs="Times New Roman"/>
      <w:sz w:val="20"/>
      <w:szCs w:val="20"/>
      <w:lang w:eastAsia="en-CA"/>
    </w:rPr>
  </w:style>
  <w:style w:type="character" w:styleId="FootnoteReference">
    <w:name w:val="footnote reference"/>
    <w:basedOn w:val="DefaultParagraphFont"/>
    <w:uiPriority w:val="99"/>
    <w:semiHidden/>
    <w:unhideWhenUsed/>
    <w:rsid w:val="00501BB7"/>
    <w:rPr>
      <w:vertAlign w:val="superscript"/>
    </w:rPr>
  </w:style>
  <w:style w:type="paragraph" w:styleId="BalloonText">
    <w:name w:val="Balloon Text"/>
    <w:basedOn w:val="Normal"/>
    <w:link w:val="BalloonTextChar"/>
    <w:uiPriority w:val="99"/>
    <w:semiHidden/>
    <w:unhideWhenUsed/>
    <w:rsid w:val="00FE41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4187"/>
    <w:rPr>
      <w:rFonts w:ascii="Segoe UI" w:hAnsi="Segoe UI" w:cs="Segoe UI"/>
      <w:sz w:val="18"/>
      <w:szCs w:val="18"/>
    </w:rPr>
  </w:style>
  <w:style w:type="paragraph" w:styleId="NormalWeb">
    <w:name w:val="Normal (Web)"/>
    <w:basedOn w:val="Normal"/>
    <w:uiPriority w:val="99"/>
    <w:semiHidden/>
    <w:unhideWhenUsed/>
    <w:rsid w:val="004E5D80"/>
    <w:pPr>
      <w:spacing w:before="100" w:beforeAutospacing="1" w:after="100" w:afterAutospacing="1" w:line="240" w:lineRule="auto"/>
    </w:pPr>
    <w:rPr>
      <w:rFonts w:ascii="Times New Roman" w:hAnsi="Times New Roman" w:cs="Times New Roman"/>
      <w:sz w:val="24"/>
      <w:szCs w:val="24"/>
      <w:lang w:eastAsia="en-CA"/>
    </w:rPr>
  </w:style>
  <w:style w:type="character" w:styleId="Strong">
    <w:name w:val="Strong"/>
    <w:basedOn w:val="DefaultParagraphFont"/>
    <w:uiPriority w:val="22"/>
    <w:qFormat/>
    <w:rsid w:val="004E5D80"/>
    <w:rPr>
      <w:b/>
      <w:bCs/>
    </w:rPr>
  </w:style>
  <w:style w:type="character" w:styleId="Emphasis">
    <w:name w:val="Emphasis"/>
    <w:basedOn w:val="DefaultParagraphFont"/>
    <w:uiPriority w:val="20"/>
    <w:qFormat/>
    <w:rsid w:val="004E5D80"/>
    <w:rPr>
      <w:i/>
      <w:iCs/>
    </w:rPr>
  </w:style>
  <w:style w:type="character" w:styleId="HTMLCite">
    <w:name w:val="HTML Cite"/>
    <w:basedOn w:val="DefaultParagraphFont"/>
    <w:uiPriority w:val="99"/>
    <w:semiHidden/>
    <w:unhideWhenUsed/>
    <w:rsid w:val="004E5D80"/>
    <w:rPr>
      <w:i/>
      <w:iCs/>
    </w:rPr>
  </w:style>
  <w:style w:type="character" w:styleId="CommentReference">
    <w:name w:val="annotation reference"/>
    <w:basedOn w:val="DefaultParagraphFont"/>
    <w:uiPriority w:val="99"/>
    <w:semiHidden/>
    <w:unhideWhenUsed/>
    <w:rsid w:val="00F440D1"/>
    <w:rPr>
      <w:sz w:val="16"/>
      <w:szCs w:val="16"/>
    </w:rPr>
  </w:style>
  <w:style w:type="paragraph" w:styleId="CommentText">
    <w:name w:val="annotation text"/>
    <w:basedOn w:val="Normal"/>
    <w:link w:val="CommentTextChar"/>
    <w:uiPriority w:val="99"/>
    <w:semiHidden/>
    <w:unhideWhenUsed/>
    <w:rsid w:val="00F440D1"/>
    <w:pPr>
      <w:spacing w:line="240" w:lineRule="auto"/>
    </w:pPr>
    <w:rPr>
      <w:sz w:val="20"/>
      <w:szCs w:val="20"/>
    </w:rPr>
  </w:style>
  <w:style w:type="character" w:customStyle="1" w:styleId="CommentTextChar">
    <w:name w:val="Comment Text Char"/>
    <w:basedOn w:val="DefaultParagraphFont"/>
    <w:link w:val="CommentText"/>
    <w:uiPriority w:val="99"/>
    <w:semiHidden/>
    <w:rsid w:val="00F440D1"/>
    <w:rPr>
      <w:sz w:val="20"/>
      <w:szCs w:val="20"/>
    </w:rPr>
  </w:style>
  <w:style w:type="paragraph" w:styleId="CommentSubject">
    <w:name w:val="annotation subject"/>
    <w:basedOn w:val="CommentText"/>
    <w:next w:val="CommentText"/>
    <w:link w:val="CommentSubjectChar"/>
    <w:uiPriority w:val="99"/>
    <w:semiHidden/>
    <w:unhideWhenUsed/>
    <w:rsid w:val="00F440D1"/>
    <w:rPr>
      <w:b/>
      <w:bCs/>
    </w:rPr>
  </w:style>
  <w:style w:type="character" w:customStyle="1" w:styleId="CommentSubjectChar">
    <w:name w:val="Comment Subject Char"/>
    <w:basedOn w:val="CommentTextChar"/>
    <w:link w:val="CommentSubject"/>
    <w:uiPriority w:val="99"/>
    <w:semiHidden/>
    <w:rsid w:val="00F440D1"/>
    <w:rPr>
      <w:b/>
      <w:bCs/>
      <w:sz w:val="20"/>
      <w:szCs w:val="20"/>
    </w:rPr>
  </w:style>
  <w:style w:type="character" w:customStyle="1" w:styleId="Heading3Char">
    <w:name w:val="Heading 3 Char"/>
    <w:basedOn w:val="DefaultParagraphFont"/>
    <w:link w:val="Heading3"/>
    <w:uiPriority w:val="9"/>
    <w:rsid w:val="00A545B5"/>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A545B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538006">
      <w:bodyDiv w:val="1"/>
      <w:marLeft w:val="0"/>
      <w:marRight w:val="0"/>
      <w:marTop w:val="0"/>
      <w:marBottom w:val="0"/>
      <w:divBdr>
        <w:top w:val="none" w:sz="0" w:space="0" w:color="auto"/>
        <w:left w:val="none" w:sz="0" w:space="0" w:color="auto"/>
        <w:bottom w:val="none" w:sz="0" w:space="0" w:color="auto"/>
        <w:right w:val="none" w:sz="0" w:space="0" w:color="auto"/>
      </w:divBdr>
    </w:div>
    <w:div w:id="554044571">
      <w:bodyDiv w:val="1"/>
      <w:marLeft w:val="0"/>
      <w:marRight w:val="0"/>
      <w:marTop w:val="0"/>
      <w:marBottom w:val="0"/>
      <w:divBdr>
        <w:top w:val="none" w:sz="0" w:space="0" w:color="auto"/>
        <w:left w:val="none" w:sz="0" w:space="0" w:color="auto"/>
        <w:bottom w:val="none" w:sz="0" w:space="0" w:color="auto"/>
        <w:right w:val="none" w:sz="0" w:space="0" w:color="auto"/>
      </w:divBdr>
    </w:div>
    <w:div w:id="637802828">
      <w:bodyDiv w:val="1"/>
      <w:marLeft w:val="0"/>
      <w:marRight w:val="0"/>
      <w:marTop w:val="0"/>
      <w:marBottom w:val="0"/>
      <w:divBdr>
        <w:top w:val="none" w:sz="0" w:space="0" w:color="auto"/>
        <w:left w:val="none" w:sz="0" w:space="0" w:color="auto"/>
        <w:bottom w:val="none" w:sz="0" w:space="0" w:color="auto"/>
        <w:right w:val="none" w:sz="0" w:space="0" w:color="auto"/>
      </w:divBdr>
    </w:div>
    <w:div w:id="657882020">
      <w:bodyDiv w:val="1"/>
      <w:marLeft w:val="0"/>
      <w:marRight w:val="0"/>
      <w:marTop w:val="0"/>
      <w:marBottom w:val="0"/>
      <w:divBdr>
        <w:top w:val="none" w:sz="0" w:space="0" w:color="auto"/>
        <w:left w:val="none" w:sz="0" w:space="0" w:color="auto"/>
        <w:bottom w:val="none" w:sz="0" w:space="0" w:color="auto"/>
        <w:right w:val="none" w:sz="0" w:space="0" w:color="auto"/>
      </w:divBdr>
    </w:div>
    <w:div w:id="937908578">
      <w:bodyDiv w:val="1"/>
      <w:marLeft w:val="0"/>
      <w:marRight w:val="0"/>
      <w:marTop w:val="0"/>
      <w:marBottom w:val="0"/>
      <w:divBdr>
        <w:top w:val="none" w:sz="0" w:space="0" w:color="auto"/>
        <w:left w:val="none" w:sz="0" w:space="0" w:color="auto"/>
        <w:bottom w:val="none" w:sz="0" w:space="0" w:color="auto"/>
        <w:right w:val="none" w:sz="0" w:space="0" w:color="auto"/>
      </w:divBdr>
    </w:div>
    <w:div w:id="1103771483">
      <w:bodyDiv w:val="1"/>
      <w:marLeft w:val="0"/>
      <w:marRight w:val="0"/>
      <w:marTop w:val="0"/>
      <w:marBottom w:val="0"/>
      <w:divBdr>
        <w:top w:val="none" w:sz="0" w:space="0" w:color="auto"/>
        <w:left w:val="none" w:sz="0" w:space="0" w:color="auto"/>
        <w:bottom w:val="none" w:sz="0" w:space="0" w:color="auto"/>
        <w:right w:val="none" w:sz="0" w:space="0" w:color="auto"/>
      </w:divBdr>
    </w:div>
    <w:div w:id="1401515627">
      <w:bodyDiv w:val="1"/>
      <w:marLeft w:val="0"/>
      <w:marRight w:val="0"/>
      <w:marTop w:val="0"/>
      <w:marBottom w:val="0"/>
      <w:divBdr>
        <w:top w:val="none" w:sz="0" w:space="0" w:color="auto"/>
        <w:left w:val="none" w:sz="0" w:space="0" w:color="auto"/>
        <w:bottom w:val="none" w:sz="0" w:space="0" w:color="auto"/>
        <w:right w:val="none" w:sz="0" w:space="0" w:color="auto"/>
      </w:divBdr>
    </w:div>
    <w:div w:id="1410889498">
      <w:bodyDiv w:val="1"/>
      <w:marLeft w:val="0"/>
      <w:marRight w:val="0"/>
      <w:marTop w:val="0"/>
      <w:marBottom w:val="0"/>
      <w:divBdr>
        <w:top w:val="none" w:sz="0" w:space="0" w:color="auto"/>
        <w:left w:val="none" w:sz="0" w:space="0" w:color="auto"/>
        <w:bottom w:val="none" w:sz="0" w:space="0" w:color="auto"/>
        <w:right w:val="none" w:sz="0" w:space="0" w:color="auto"/>
      </w:divBdr>
    </w:div>
    <w:div w:id="1440174853">
      <w:bodyDiv w:val="1"/>
      <w:marLeft w:val="0"/>
      <w:marRight w:val="0"/>
      <w:marTop w:val="0"/>
      <w:marBottom w:val="0"/>
      <w:divBdr>
        <w:top w:val="none" w:sz="0" w:space="0" w:color="auto"/>
        <w:left w:val="none" w:sz="0" w:space="0" w:color="auto"/>
        <w:bottom w:val="none" w:sz="0" w:space="0" w:color="auto"/>
        <w:right w:val="none" w:sz="0" w:space="0" w:color="auto"/>
      </w:divBdr>
    </w:div>
    <w:div w:id="1588616221">
      <w:bodyDiv w:val="1"/>
      <w:marLeft w:val="0"/>
      <w:marRight w:val="0"/>
      <w:marTop w:val="0"/>
      <w:marBottom w:val="0"/>
      <w:divBdr>
        <w:top w:val="none" w:sz="0" w:space="0" w:color="auto"/>
        <w:left w:val="none" w:sz="0" w:space="0" w:color="auto"/>
        <w:bottom w:val="none" w:sz="0" w:space="0" w:color="auto"/>
        <w:right w:val="none" w:sz="0" w:space="0" w:color="auto"/>
      </w:divBdr>
    </w:div>
    <w:div w:id="1606310216">
      <w:bodyDiv w:val="1"/>
      <w:marLeft w:val="0"/>
      <w:marRight w:val="0"/>
      <w:marTop w:val="0"/>
      <w:marBottom w:val="0"/>
      <w:divBdr>
        <w:top w:val="none" w:sz="0" w:space="0" w:color="auto"/>
        <w:left w:val="none" w:sz="0" w:space="0" w:color="auto"/>
        <w:bottom w:val="none" w:sz="0" w:space="0" w:color="auto"/>
        <w:right w:val="none" w:sz="0" w:space="0" w:color="auto"/>
      </w:divBdr>
    </w:div>
    <w:div w:id="1862739902">
      <w:bodyDiv w:val="1"/>
      <w:marLeft w:val="0"/>
      <w:marRight w:val="0"/>
      <w:marTop w:val="0"/>
      <w:marBottom w:val="0"/>
      <w:divBdr>
        <w:top w:val="none" w:sz="0" w:space="0" w:color="auto"/>
        <w:left w:val="none" w:sz="0" w:space="0" w:color="auto"/>
        <w:bottom w:val="none" w:sz="0" w:space="0" w:color="auto"/>
        <w:right w:val="none" w:sz="0" w:space="0" w:color="auto"/>
      </w:divBdr>
    </w:div>
    <w:div w:id="1941061564">
      <w:bodyDiv w:val="1"/>
      <w:marLeft w:val="0"/>
      <w:marRight w:val="0"/>
      <w:marTop w:val="0"/>
      <w:marBottom w:val="0"/>
      <w:divBdr>
        <w:top w:val="none" w:sz="0" w:space="0" w:color="auto"/>
        <w:left w:val="none" w:sz="0" w:space="0" w:color="auto"/>
        <w:bottom w:val="none" w:sz="0" w:space="0" w:color="auto"/>
        <w:right w:val="none" w:sz="0" w:space="0" w:color="auto"/>
      </w:divBdr>
    </w:div>
    <w:div w:id="1990094921">
      <w:bodyDiv w:val="1"/>
      <w:marLeft w:val="0"/>
      <w:marRight w:val="0"/>
      <w:marTop w:val="0"/>
      <w:marBottom w:val="0"/>
      <w:divBdr>
        <w:top w:val="none" w:sz="0" w:space="0" w:color="auto"/>
        <w:left w:val="none" w:sz="0" w:space="0" w:color="auto"/>
        <w:bottom w:val="none" w:sz="0" w:space="0" w:color="auto"/>
        <w:right w:val="none" w:sz="0" w:space="0" w:color="auto"/>
      </w:divBdr>
    </w:div>
    <w:div w:id="2020741466">
      <w:bodyDiv w:val="1"/>
      <w:marLeft w:val="0"/>
      <w:marRight w:val="0"/>
      <w:marTop w:val="0"/>
      <w:marBottom w:val="0"/>
      <w:divBdr>
        <w:top w:val="none" w:sz="0" w:space="0" w:color="auto"/>
        <w:left w:val="none" w:sz="0" w:space="0" w:color="auto"/>
        <w:bottom w:val="none" w:sz="0" w:space="0" w:color="auto"/>
        <w:right w:val="none" w:sz="0" w:space="0" w:color="auto"/>
      </w:divBdr>
    </w:div>
    <w:div w:id="2084839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wmf"/><Relationship Id="rId18" Type="http://schemas.openxmlformats.org/officeDocument/2006/relationships/oleObject" Target="embeddings/oleObject4.bin"/><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wmf"/><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6.wm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oleObject" Target="embeddings/oleObject7.bin"/><Relationship Id="rId28" Type="http://schemas.openxmlformats.org/officeDocument/2006/relationships/header" Target="header3.xml"/><Relationship Id="rId10" Type="http://schemas.openxmlformats.org/officeDocument/2006/relationships/image" Target="media/image2.jpeg"/><Relationship Id="rId19" Type="http://schemas.openxmlformats.org/officeDocument/2006/relationships/image" Target="media/image7.w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footer" Target="footer2.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B3172-DC27-4063-91F0-16094F7FF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384</Words>
  <Characters>2195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Candev Partnerships Team</vt:lpstr>
    </vt:vector>
  </TitlesOfParts>
  <Company>StatCan</Company>
  <LinksUpToDate>false</LinksUpToDate>
  <CharactersWithSpaces>2574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Candev Partnerships Team</dc:title>
  <dc:subject>User Story</dc:subject>
  <dc:creator>A Government of Canada Initiative</dc:creator>
  <cp:keywords/>
  <dc:description/>
  <cp:lastModifiedBy>Bossé, Sarah-Maude - IAD/DDCI</cp:lastModifiedBy>
  <cp:revision>2</cp:revision>
  <cp:lastPrinted>2018-10-05T14:36:00Z</cp:lastPrinted>
  <dcterms:created xsi:type="dcterms:W3CDTF">2018-10-18T22:34:00Z</dcterms:created>
  <dcterms:modified xsi:type="dcterms:W3CDTF">2018-10-18T22:34:00Z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-1610065560</vt:i4>
  </property>
  <property fmtid="{D5CDD505-2E9C-101B-9397-08002B2CF9AE}" pid="3" name="_NewReviewCycle">
    <vt:lpwstr/>
  </property>
  <property fmtid="{D5CDD505-2E9C-101B-9397-08002B2CF9AE}" pid="4" name="_EmailSubject">
    <vt:lpwstr>User stories - Confirm titles and final review</vt:lpwstr>
  </property>
  <property fmtid="{D5CDD505-2E9C-101B-9397-08002B2CF9AE}" pid="5" name="_AuthorEmail">
    <vt:lpwstr>arthur.quang@canada.ca</vt:lpwstr>
  </property>
  <property fmtid="{D5CDD505-2E9C-101B-9397-08002B2CF9AE}" pid="6" name="_AuthorEmailDisplayName">
    <vt:lpwstr>Quang, Arthur (STATCAN)</vt:lpwstr>
  </property>
  <property fmtid="{D5CDD505-2E9C-101B-9397-08002B2CF9AE}" pid="7" name="_PreviousAdHocReviewCycleID">
    <vt:i4>1072498150</vt:i4>
  </property>
  <property fmtid="{D5CDD505-2E9C-101B-9397-08002B2CF9AE}" pid="8" name="_ReviewingToolsShownOnce">
    <vt:lpwstr/>
  </property>
</Properties>
</file>